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E4" w:rsidRDefault="00256CE4" w:rsidP="00256CE4">
      <w:pPr>
        <w:wordWrap w:val="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4D47F2">
        <w:rPr>
          <w:rFonts w:ascii="ＭＳ 明朝" w:hAnsi="ＭＳ 明朝" w:hint="eastAsia"/>
          <w:sz w:val="22"/>
        </w:rPr>
        <w:t>令和</w:t>
      </w:r>
      <w:r w:rsidR="004D47F2">
        <w:rPr>
          <w:rFonts w:ascii="ＭＳ 明朝" w:hAnsi="ＭＳ 明朝" w:hint="eastAsia"/>
          <w:sz w:val="22"/>
        </w:rPr>
        <w:t>２</w:t>
      </w:r>
      <w:r w:rsidRPr="004D47F2">
        <w:rPr>
          <w:rFonts w:ascii="ＭＳ 明朝" w:hAnsi="ＭＳ 明朝" w:hint="eastAsia"/>
          <w:sz w:val="22"/>
        </w:rPr>
        <w:t>年</w:t>
      </w:r>
      <w:r w:rsidR="00E164C8">
        <w:rPr>
          <w:rFonts w:ascii="ＭＳ 明朝" w:hAnsi="ＭＳ 明朝" w:hint="eastAsia"/>
          <w:sz w:val="22"/>
        </w:rPr>
        <w:t>４</w:t>
      </w:r>
      <w:r w:rsidRPr="004D47F2">
        <w:rPr>
          <w:rFonts w:ascii="ＭＳ 明朝" w:hAnsi="ＭＳ 明朝" w:hint="eastAsia"/>
          <w:sz w:val="22"/>
        </w:rPr>
        <w:t>月</w:t>
      </w:r>
      <w:r w:rsidR="00F51974">
        <w:rPr>
          <w:rFonts w:ascii="ＭＳ 明朝" w:hAnsi="ＭＳ 明朝" w:hint="eastAsia"/>
          <w:sz w:val="22"/>
        </w:rPr>
        <w:t>10</w:t>
      </w:r>
      <w:r w:rsidR="004D47F2">
        <w:rPr>
          <w:rFonts w:ascii="ＭＳ 明朝" w:hAnsi="ＭＳ 明朝" w:hint="eastAsia"/>
          <w:sz w:val="22"/>
        </w:rPr>
        <w:t>日</w:t>
      </w:r>
    </w:p>
    <w:p w:rsidR="00256CE4" w:rsidRPr="005408A4" w:rsidRDefault="004A6A96" w:rsidP="004D47F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市内小学校児童の</w:t>
      </w:r>
      <w:r w:rsidR="00256CE4" w:rsidRPr="005408A4">
        <w:rPr>
          <w:rFonts w:ascii="ＭＳ 明朝" w:hAnsi="ＭＳ 明朝" w:hint="eastAsia"/>
          <w:sz w:val="22"/>
        </w:rPr>
        <w:t>保護者の皆様へ</w:t>
      </w:r>
    </w:p>
    <w:p w:rsidR="004D47F2" w:rsidRPr="005408A4" w:rsidRDefault="004D47F2" w:rsidP="00256CE4">
      <w:pPr>
        <w:wordWrap w:val="0"/>
        <w:ind w:firstLineChars="100" w:firstLine="224"/>
        <w:jc w:val="right"/>
        <w:rPr>
          <w:rFonts w:ascii="ＭＳ 明朝" w:hAnsi="ＭＳ 明朝"/>
          <w:sz w:val="22"/>
        </w:rPr>
      </w:pPr>
    </w:p>
    <w:p w:rsidR="00256CE4" w:rsidRPr="005408A4" w:rsidRDefault="004D47F2" w:rsidP="004D47F2">
      <w:pPr>
        <w:ind w:firstLineChars="100" w:firstLine="224"/>
        <w:jc w:val="right"/>
        <w:rPr>
          <w:rFonts w:ascii="ＭＳ 明朝" w:hAnsi="ＭＳ 明朝"/>
          <w:sz w:val="22"/>
        </w:rPr>
      </w:pPr>
      <w:r w:rsidRPr="005408A4">
        <w:rPr>
          <w:rFonts w:ascii="ＭＳ 明朝" w:hAnsi="ＭＳ 明朝" w:hint="eastAsia"/>
          <w:sz w:val="22"/>
        </w:rPr>
        <w:t>多治見市</w:t>
      </w:r>
      <w:r w:rsidR="003570F9">
        <w:rPr>
          <w:rFonts w:ascii="ＭＳ 明朝" w:hAnsi="ＭＳ 明朝" w:hint="eastAsia"/>
          <w:sz w:val="22"/>
        </w:rPr>
        <w:t>教育委員会</w:t>
      </w:r>
      <w:r w:rsidRPr="005408A4">
        <w:rPr>
          <w:rFonts w:ascii="ＭＳ 明朝" w:hAnsi="ＭＳ 明朝" w:hint="eastAsia"/>
          <w:sz w:val="22"/>
        </w:rPr>
        <w:t>教育推進課</w:t>
      </w:r>
    </w:p>
    <w:p w:rsidR="00256CE4" w:rsidRPr="005408A4" w:rsidRDefault="00256CE4" w:rsidP="00256CE4">
      <w:pPr>
        <w:ind w:right="840" w:firstLineChars="100" w:firstLine="224"/>
        <w:jc w:val="right"/>
        <w:rPr>
          <w:rFonts w:ascii="ＭＳ 明朝" w:hAnsi="ＭＳ 明朝"/>
          <w:sz w:val="22"/>
        </w:rPr>
      </w:pPr>
    </w:p>
    <w:p w:rsidR="00256CE4" w:rsidRPr="005408A4" w:rsidRDefault="00E1089A" w:rsidP="004D47F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岐阜県の新型コロナウイルス感染症非常事態宣言に伴う</w:t>
      </w:r>
      <w:r w:rsidR="004A6A96">
        <w:rPr>
          <w:rFonts w:ascii="ＭＳ 明朝" w:hAnsi="ＭＳ 明朝" w:hint="eastAsia"/>
          <w:sz w:val="22"/>
        </w:rPr>
        <w:t>学校の臨時預かり</w:t>
      </w:r>
      <w:r>
        <w:rPr>
          <w:rFonts w:ascii="ＭＳ 明朝" w:hAnsi="ＭＳ 明朝" w:hint="eastAsia"/>
          <w:sz w:val="22"/>
        </w:rPr>
        <w:t>対応</w:t>
      </w:r>
      <w:r w:rsidR="004D47F2" w:rsidRPr="005408A4">
        <w:rPr>
          <w:rFonts w:ascii="ＭＳ 明朝" w:hAnsi="ＭＳ 明朝" w:hint="eastAsia"/>
          <w:sz w:val="22"/>
        </w:rPr>
        <w:t>について</w:t>
      </w:r>
    </w:p>
    <w:p w:rsidR="004D47F2" w:rsidRPr="005408A4" w:rsidRDefault="004D47F2">
      <w:pPr>
        <w:rPr>
          <w:rFonts w:ascii="ＭＳ 明朝" w:hAnsi="ＭＳ 明朝"/>
          <w:sz w:val="22"/>
        </w:rPr>
      </w:pPr>
    </w:p>
    <w:p w:rsidR="004D47F2" w:rsidRPr="005408A4" w:rsidRDefault="00256CE4" w:rsidP="004A6A96">
      <w:pPr>
        <w:rPr>
          <w:rFonts w:ascii="ＭＳ 明朝" w:hAnsi="ＭＳ 明朝"/>
          <w:sz w:val="22"/>
        </w:rPr>
      </w:pPr>
      <w:r w:rsidRPr="005408A4">
        <w:rPr>
          <w:rFonts w:ascii="ＭＳ 明朝" w:hAnsi="ＭＳ 明朝" w:hint="eastAsia"/>
          <w:sz w:val="22"/>
        </w:rPr>
        <w:t xml:space="preserve">　</w:t>
      </w:r>
      <w:r w:rsidR="00E1089A">
        <w:rPr>
          <w:rFonts w:ascii="ＭＳ 明朝" w:hAnsi="ＭＳ 明朝" w:hint="eastAsia"/>
          <w:sz w:val="22"/>
        </w:rPr>
        <w:t>４月10日に岐阜県が新型コロナウイルス感染症非常事態を宣言しました。今回の非常事態宣言</w:t>
      </w:r>
      <w:r w:rsidR="00C346EF">
        <w:rPr>
          <w:rFonts w:ascii="ＭＳ 明朝" w:hAnsi="ＭＳ 明朝" w:hint="eastAsia"/>
          <w:sz w:val="22"/>
        </w:rPr>
        <w:t>が</w:t>
      </w:r>
      <w:r w:rsidR="00E1089A">
        <w:rPr>
          <w:rFonts w:ascii="ＭＳ 明朝" w:hAnsi="ＭＳ 明朝" w:hint="eastAsia"/>
          <w:sz w:val="22"/>
        </w:rPr>
        <w:t>感染拡大防止</w:t>
      </w:r>
      <w:r w:rsidR="00C346EF">
        <w:rPr>
          <w:rFonts w:ascii="ＭＳ 明朝" w:hAnsi="ＭＳ 明朝" w:hint="eastAsia"/>
          <w:sz w:val="22"/>
        </w:rPr>
        <w:t>のためであることを考慮し、</w:t>
      </w:r>
      <w:r w:rsidR="004A6A96">
        <w:rPr>
          <w:rFonts w:ascii="ＭＳ 明朝" w:hAnsi="ＭＳ 明朝" w:hint="eastAsia"/>
          <w:sz w:val="22"/>
        </w:rPr>
        <w:t>学校における臨時預かりについて以下のとおり</w:t>
      </w:r>
      <w:r w:rsidR="004D47F2" w:rsidRPr="005408A4">
        <w:rPr>
          <w:rFonts w:ascii="ＭＳ 明朝" w:hAnsi="ＭＳ 明朝" w:hint="eastAsia"/>
          <w:sz w:val="22"/>
        </w:rPr>
        <w:t>対応させていただきます。</w:t>
      </w:r>
      <w:r w:rsidR="004A6A96">
        <w:rPr>
          <w:rFonts w:ascii="ＭＳ 明朝" w:hAnsi="ＭＳ 明朝" w:hint="eastAsia"/>
          <w:sz w:val="22"/>
        </w:rPr>
        <w:t>保護者の皆様</w:t>
      </w:r>
      <w:r w:rsidR="00E164C8">
        <w:rPr>
          <w:rFonts w:ascii="ＭＳ 明朝" w:hAnsi="ＭＳ 明朝" w:hint="eastAsia"/>
          <w:sz w:val="22"/>
        </w:rPr>
        <w:t>にはご不便をおかけしますが、</w:t>
      </w:r>
      <w:r w:rsidR="009C2107">
        <w:rPr>
          <w:rFonts w:ascii="ＭＳ 明朝" w:hAnsi="ＭＳ 明朝" w:hint="eastAsia"/>
          <w:sz w:val="22"/>
        </w:rPr>
        <w:t>感染拡大防止のため、</w:t>
      </w:r>
      <w:r w:rsidR="003570F9" w:rsidRPr="009C2107">
        <w:rPr>
          <w:rFonts w:ascii="ＭＳ 明朝" w:hAnsi="ＭＳ 明朝" w:hint="eastAsia"/>
          <w:sz w:val="22"/>
        </w:rPr>
        <w:t>ご理解をいただきますようお願いいたします。</w:t>
      </w:r>
    </w:p>
    <w:p w:rsidR="003570F9" w:rsidRPr="003570F9" w:rsidRDefault="003570F9" w:rsidP="003570F9">
      <w:pPr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</w:t>
      </w:r>
      <w:r w:rsidRPr="003570F9">
        <w:rPr>
          <w:rFonts w:ascii="ＭＳ 明朝" w:hAnsi="ＭＳ 明朝" w:hint="eastAsia"/>
          <w:sz w:val="22"/>
        </w:rPr>
        <w:t>今回の内容は、今後の状況や国、岐阜県の指示等により変更になる可能性があります。</w:t>
      </w:r>
    </w:p>
    <w:p w:rsidR="005408A4" w:rsidRPr="003570F9" w:rsidRDefault="005408A4" w:rsidP="005408A4">
      <w:pPr>
        <w:rPr>
          <w:rFonts w:ascii="ＭＳ 明朝" w:hAnsi="ＭＳ 明朝"/>
          <w:sz w:val="22"/>
        </w:rPr>
      </w:pPr>
    </w:p>
    <w:p w:rsidR="005408A4" w:rsidRPr="005408A4" w:rsidRDefault="005408A4" w:rsidP="005408A4">
      <w:pPr>
        <w:pStyle w:val="ab"/>
      </w:pPr>
      <w:r w:rsidRPr="005408A4">
        <w:rPr>
          <w:rFonts w:hint="eastAsia"/>
        </w:rPr>
        <w:t>記</w:t>
      </w:r>
    </w:p>
    <w:p w:rsidR="005408A4" w:rsidRPr="005408A4" w:rsidRDefault="005408A4" w:rsidP="005408A4">
      <w:pPr>
        <w:rPr>
          <w:sz w:val="22"/>
        </w:rPr>
      </w:pPr>
    </w:p>
    <w:p w:rsidR="005408A4" w:rsidRPr="005408A4" w:rsidRDefault="00C346EF" w:rsidP="005408A4">
      <w:pPr>
        <w:rPr>
          <w:sz w:val="22"/>
        </w:rPr>
      </w:pPr>
      <w:r>
        <w:rPr>
          <w:rFonts w:hint="eastAsia"/>
          <w:sz w:val="22"/>
        </w:rPr>
        <w:t xml:space="preserve">　１　</w:t>
      </w:r>
      <w:r w:rsidR="004A6A96">
        <w:rPr>
          <w:rFonts w:hint="eastAsia"/>
          <w:sz w:val="22"/>
        </w:rPr>
        <w:t>学校における臨時預かり</w:t>
      </w:r>
      <w:r>
        <w:rPr>
          <w:rFonts w:hint="eastAsia"/>
          <w:sz w:val="22"/>
        </w:rPr>
        <w:t>対応について</w:t>
      </w:r>
    </w:p>
    <w:p w:rsidR="005408A4" w:rsidRDefault="005408A4" w:rsidP="005408A4">
      <w:pPr>
        <w:ind w:leftChars="200" w:left="428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="00C346EF">
        <w:rPr>
          <w:rFonts w:ascii="ＭＳ 明朝" w:hAnsi="ＭＳ 明朝" w:hint="eastAsia"/>
          <w:sz w:val="22"/>
          <w:u w:val="wave"/>
        </w:rPr>
        <w:t>４月14日（火</w:t>
      </w:r>
      <w:r w:rsidRPr="004718EA">
        <w:rPr>
          <w:rFonts w:ascii="ＭＳ 明朝" w:hAnsi="ＭＳ 明朝" w:hint="eastAsia"/>
          <w:sz w:val="22"/>
          <w:u w:val="wave"/>
        </w:rPr>
        <w:t>）</w:t>
      </w:r>
      <w:r w:rsidR="00C346EF">
        <w:rPr>
          <w:rFonts w:ascii="ＭＳ 明朝" w:hAnsi="ＭＳ 明朝" w:hint="eastAsia"/>
          <w:sz w:val="22"/>
          <w:u w:val="wave"/>
        </w:rPr>
        <w:t>～５月６日（水・祝）まで</w:t>
      </w:r>
      <w:r w:rsidR="004A6A96">
        <w:rPr>
          <w:rFonts w:ascii="ＭＳ 明朝" w:hAnsi="ＭＳ 明朝" w:hint="eastAsia"/>
          <w:sz w:val="22"/>
          <w:u w:val="wave"/>
        </w:rPr>
        <w:t>中止</w:t>
      </w:r>
      <w:r w:rsidR="00C346EF">
        <w:rPr>
          <w:rFonts w:ascii="ＭＳ 明朝" w:hAnsi="ＭＳ 明朝" w:hint="eastAsia"/>
          <w:sz w:val="22"/>
          <w:u w:val="wave"/>
        </w:rPr>
        <w:t>します</w:t>
      </w:r>
      <w:r w:rsidRPr="004718EA">
        <w:rPr>
          <w:rFonts w:ascii="ＭＳ 明朝" w:hAnsi="ＭＳ 明朝" w:hint="eastAsia"/>
          <w:sz w:val="22"/>
          <w:u w:val="wave"/>
        </w:rPr>
        <w:t>。</w:t>
      </w:r>
    </w:p>
    <w:p w:rsidR="005408A4" w:rsidRPr="00C346EF" w:rsidRDefault="005408A4" w:rsidP="005408A4">
      <w:pPr>
        <w:rPr>
          <w:rFonts w:ascii="ＭＳ 明朝" w:hAnsi="ＭＳ 明朝"/>
          <w:sz w:val="22"/>
        </w:rPr>
      </w:pPr>
    </w:p>
    <w:p w:rsidR="00C346EF" w:rsidRDefault="005408A4" w:rsidP="004A6A9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4A6A96">
        <w:rPr>
          <w:rFonts w:ascii="ＭＳ 明朝" w:hAnsi="ＭＳ 明朝" w:hint="eastAsia"/>
          <w:sz w:val="22"/>
        </w:rPr>
        <w:t>２</w:t>
      </w:r>
      <w:r w:rsidR="00C04198">
        <w:rPr>
          <w:rFonts w:ascii="ＭＳ 明朝" w:hAnsi="ＭＳ 明朝" w:hint="eastAsia"/>
          <w:sz w:val="22"/>
        </w:rPr>
        <w:t xml:space="preserve">　</w:t>
      </w:r>
      <w:r w:rsidR="00F51974">
        <w:rPr>
          <w:rFonts w:ascii="ＭＳ 明朝" w:hAnsi="ＭＳ 明朝" w:hint="eastAsia"/>
          <w:sz w:val="22"/>
        </w:rPr>
        <w:t>保護者が医療従事者等の場合の特別</w:t>
      </w:r>
      <w:r w:rsidR="004A6A96">
        <w:rPr>
          <w:rFonts w:ascii="ＭＳ 明朝" w:hAnsi="ＭＳ 明朝" w:hint="eastAsia"/>
          <w:sz w:val="22"/>
        </w:rPr>
        <w:t>預かり</w:t>
      </w:r>
      <w:r w:rsidR="00C346EF">
        <w:rPr>
          <w:rFonts w:ascii="ＭＳ 明朝" w:hAnsi="ＭＳ 明朝" w:hint="eastAsia"/>
          <w:sz w:val="22"/>
        </w:rPr>
        <w:t>について</w:t>
      </w:r>
    </w:p>
    <w:p w:rsidR="00F76008" w:rsidRPr="00F76008" w:rsidRDefault="00F76008" w:rsidP="00F76008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F76008">
        <w:rPr>
          <w:rFonts w:ascii="ＭＳ 明朝" w:hAnsi="ＭＳ 明朝" w:hint="eastAsia"/>
          <w:sz w:val="22"/>
        </w:rPr>
        <w:t>たじっこクラブに登録されてみえない方で、</w:t>
      </w:r>
      <w:r w:rsidR="00F51974" w:rsidRPr="00F76008">
        <w:rPr>
          <w:rFonts w:ascii="ＭＳ 明朝" w:hAnsi="ＭＳ 明朝" w:hint="eastAsia"/>
          <w:sz w:val="22"/>
        </w:rPr>
        <w:t>次の要件に当てはまる児童に限って、特別</w:t>
      </w:r>
    </w:p>
    <w:p w:rsidR="00C346EF" w:rsidRPr="00F76008" w:rsidRDefault="004A6A96" w:rsidP="00F76008">
      <w:pPr>
        <w:pStyle w:val="af"/>
        <w:ind w:leftChars="0" w:left="945"/>
        <w:rPr>
          <w:rFonts w:ascii="ＭＳ 明朝" w:hAnsi="ＭＳ 明朝"/>
          <w:sz w:val="22"/>
        </w:rPr>
      </w:pPr>
      <w:r w:rsidRPr="00F76008">
        <w:rPr>
          <w:rFonts w:ascii="ＭＳ 明朝" w:hAnsi="ＭＳ 明朝" w:hint="eastAsia"/>
          <w:sz w:val="22"/>
        </w:rPr>
        <w:t>預かり</w:t>
      </w:r>
      <w:r w:rsidR="00C346EF" w:rsidRPr="00F76008">
        <w:rPr>
          <w:rFonts w:ascii="ＭＳ 明朝" w:hAnsi="ＭＳ 明朝" w:hint="eastAsia"/>
          <w:sz w:val="22"/>
        </w:rPr>
        <w:t>を行います。</w:t>
      </w:r>
    </w:p>
    <w:p w:rsidR="001D4186" w:rsidRDefault="001D4186" w:rsidP="001D4186">
      <w:pPr>
        <w:ind w:left="897" w:hangingChars="400" w:hanging="89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①</w:t>
      </w:r>
      <w:r w:rsidR="00C346EF" w:rsidRPr="00063206">
        <w:rPr>
          <w:rFonts w:ascii="ＭＳ 明朝" w:hAnsi="ＭＳ 明朝" w:hint="eastAsia"/>
          <w:sz w:val="22"/>
          <w:u w:val="wave"/>
        </w:rPr>
        <w:t>両親ともに</w:t>
      </w:r>
      <w:r w:rsidR="00C346EF">
        <w:rPr>
          <w:rFonts w:ascii="ＭＳ 明朝" w:hAnsi="ＭＳ 明朝" w:hint="eastAsia"/>
          <w:sz w:val="22"/>
        </w:rPr>
        <w:t>医療従事者、警察、消防などに勤務されていて、祖父母など保護者以外の成人と同居していない１～３年生の児童</w:t>
      </w:r>
    </w:p>
    <w:p w:rsidR="001D4186" w:rsidRDefault="001D4186" w:rsidP="001D4186">
      <w:pPr>
        <w:ind w:leftChars="300" w:left="867" w:hangingChars="100" w:hanging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②ひとり親家庭で、</w:t>
      </w:r>
      <w:r w:rsidR="00C346EF" w:rsidRPr="00C346EF">
        <w:rPr>
          <w:rFonts w:ascii="ＭＳ 明朝" w:hAnsi="ＭＳ 明朝" w:hint="eastAsia"/>
          <w:sz w:val="22"/>
        </w:rPr>
        <w:t>祖父母など保護者以外の成人と同居していない児童</w:t>
      </w:r>
    </w:p>
    <w:p w:rsidR="00C346EF" w:rsidRDefault="001D4186" w:rsidP="001D4186">
      <w:pPr>
        <w:ind w:leftChars="300" w:left="867" w:hangingChars="100" w:hanging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③</w:t>
      </w:r>
      <w:r w:rsidR="00C346EF">
        <w:rPr>
          <w:rFonts w:ascii="ＭＳ 明朝" w:hAnsi="ＭＳ 明朝" w:hint="eastAsia"/>
          <w:sz w:val="22"/>
        </w:rPr>
        <w:t>障がいがあり、</w:t>
      </w:r>
      <w:r>
        <w:rPr>
          <w:rFonts w:ascii="ＭＳ 明朝" w:hAnsi="ＭＳ 明朝" w:hint="eastAsia"/>
          <w:sz w:val="22"/>
        </w:rPr>
        <w:t>１人で家で過ごすことが困難な児童</w:t>
      </w:r>
    </w:p>
    <w:p w:rsidR="001D4186" w:rsidRPr="00C346EF" w:rsidRDefault="001D4186" w:rsidP="00C346EF">
      <w:pPr>
        <w:rPr>
          <w:rFonts w:ascii="ＭＳ 明朝" w:hAnsi="ＭＳ 明朝"/>
          <w:sz w:val="22"/>
        </w:rPr>
      </w:pPr>
    </w:p>
    <w:p w:rsidR="00C346EF" w:rsidRDefault="00F51974" w:rsidP="00C346E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（２）特別</w:t>
      </w:r>
      <w:r w:rsidR="004A6A96">
        <w:rPr>
          <w:rFonts w:ascii="ＭＳ 明朝" w:hAnsi="ＭＳ 明朝" w:hint="eastAsia"/>
          <w:sz w:val="22"/>
        </w:rPr>
        <w:t>預かり</w:t>
      </w:r>
      <w:r w:rsidR="001D4186">
        <w:rPr>
          <w:rFonts w:ascii="ＭＳ 明朝" w:hAnsi="ＭＳ 明朝" w:hint="eastAsia"/>
          <w:sz w:val="22"/>
        </w:rPr>
        <w:t>の体制は、次のとおりです。</w:t>
      </w:r>
    </w:p>
    <w:p w:rsidR="001D4186" w:rsidRDefault="001D4186" w:rsidP="00C346E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①</w:t>
      </w:r>
      <w:r w:rsidR="004A6A96">
        <w:rPr>
          <w:rFonts w:ascii="ＭＳ 明朝" w:hAnsi="ＭＳ 明朝" w:hint="eastAsia"/>
          <w:sz w:val="22"/>
        </w:rPr>
        <w:t>８</w:t>
      </w:r>
      <w:r w:rsidR="00C04198">
        <w:rPr>
          <w:rFonts w:ascii="ＭＳ 明朝" w:hAnsi="ＭＳ 明朝" w:hint="eastAsia"/>
          <w:sz w:val="22"/>
        </w:rPr>
        <w:t>時</w:t>
      </w:r>
      <w:r w:rsidR="004A6A96">
        <w:rPr>
          <w:rFonts w:ascii="ＭＳ 明朝" w:hAnsi="ＭＳ 明朝" w:hint="eastAsia"/>
          <w:sz w:val="22"/>
        </w:rPr>
        <w:t>15</w:t>
      </w:r>
      <w:r w:rsidR="00C04198">
        <w:rPr>
          <w:rFonts w:ascii="ＭＳ 明朝" w:hAnsi="ＭＳ 明朝" w:hint="eastAsia"/>
          <w:sz w:val="22"/>
        </w:rPr>
        <w:t>分～1</w:t>
      </w:r>
      <w:r w:rsidR="004A6A96">
        <w:rPr>
          <w:rFonts w:ascii="ＭＳ 明朝" w:hAnsi="ＭＳ 明朝" w:hint="eastAsia"/>
          <w:sz w:val="22"/>
        </w:rPr>
        <w:t>6</w:t>
      </w:r>
      <w:r w:rsidR="00C04198">
        <w:rPr>
          <w:rFonts w:ascii="ＭＳ 明朝" w:hAnsi="ＭＳ 明朝" w:hint="eastAsia"/>
          <w:sz w:val="22"/>
        </w:rPr>
        <w:t>時</w:t>
      </w:r>
      <w:r w:rsidR="004A6A96">
        <w:rPr>
          <w:rFonts w:ascii="ＭＳ 明朝" w:hAnsi="ＭＳ 明朝" w:hint="eastAsia"/>
          <w:sz w:val="22"/>
        </w:rPr>
        <w:t>45分</w:t>
      </w:r>
      <w:r w:rsidR="00C04198">
        <w:rPr>
          <w:rFonts w:ascii="ＭＳ 明朝" w:hAnsi="ＭＳ 明朝" w:hint="eastAsia"/>
          <w:sz w:val="22"/>
        </w:rPr>
        <w:t>まで、通っている小学校</w:t>
      </w:r>
      <w:r w:rsidR="004A6A96">
        <w:rPr>
          <w:rFonts w:ascii="ＭＳ 明朝" w:hAnsi="ＭＳ 明朝" w:hint="eastAsia"/>
          <w:sz w:val="22"/>
        </w:rPr>
        <w:t>で</w:t>
      </w:r>
      <w:r w:rsidR="00F51974">
        <w:rPr>
          <w:rFonts w:ascii="ＭＳ 明朝" w:hAnsi="ＭＳ 明朝" w:hint="eastAsia"/>
          <w:sz w:val="22"/>
        </w:rPr>
        <w:t>預かります。</w:t>
      </w:r>
    </w:p>
    <w:p w:rsidR="00F51974" w:rsidRDefault="00F51974" w:rsidP="00C346E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※自主学習や読書などを教員が見守ります。（弁当・飲み物持参）</w:t>
      </w:r>
    </w:p>
    <w:p w:rsidR="00C04198" w:rsidRDefault="00C04198" w:rsidP="00C346E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②</w:t>
      </w:r>
      <w:r w:rsidR="004A6A96">
        <w:rPr>
          <w:rFonts w:ascii="ＭＳ 明朝" w:hAnsi="ＭＳ 明朝" w:hint="eastAsia"/>
          <w:sz w:val="22"/>
        </w:rPr>
        <w:t>これまでと同様に</w:t>
      </w:r>
      <w:r>
        <w:rPr>
          <w:rFonts w:ascii="ＭＳ 明朝" w:hAnsi="ＭＳ 明朝" w:hint="eastAsia"/>
          <w:sz w:val="22"/>
        </w:rPr>
        <w:t>、送迎が必要です。</w:t>
      </w:r>
    </w:p>
    <w:p w:rsidR="00C04198" w:rsidRDefault="00C04198" w:rsidP="00C346E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063206" w:rsidRDefault="00C04198" w:rsidP="00C04198">
      <w:pPr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</w:t>
      </w:r>
      <w:r w:rsidR="00063206">
        <w:rPr>
          <w:rFonts w:ascii="ＭＳ 明朝" w:hAnsi="ＭＳ 明朝" w:hint="eastAsia"/>
          <w:sz w:val="22"/>
        </w:rPr>
        <w:t>利用される場合には、次の手続きが必要です。</w:t>
      </w:r>
    </w:p>
    <w:p w:rsidR="00063206" w:rsidRDefault="00063206" w:rsidP="00063206">
      <w:pPr>
        <w:ind w:firstLineChars="300" w:firstLine="6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</w:t>
      </w:r>
      <w:r w:rsidR="00C04198">
        <w:rPr>
          <w:rFonts w:ascii="ＭＳ 明朝" w:hAnsi="ＭＳ 明朝" w:hint="eastAsia"/>
          <w:sz w:val="22"/>
        </w:rPr>
        <w:t>４月13日（月）</w:t>
      </w:r>
      <w:r w:rsidR="00723312">
        <w:rPr>
          <w:rFonts w:ascii="ＭＳ 明朝" w:hAnsi="ＭＳ 明朝" w:hint="eastAsia"/>
          <w:sz w:val="22"/>
        </w:rPr>
        <w:t>より所属小学校に申し込んでください。</w:t>
      </w:r>
    </w:p>
    <w:p w:rsidR="008F6C74" w:rsidRDefault="004A6A96" w:rsidP="008F6C7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問合せ窓口は、各小学校の教頭です。</w:t>
      </w:r>
    </w:p>
    <w:p w:rsidR="00B9580B" w:rsidRDefault="00B9580B" w:rsidP="00063206">
      <w:pPr>
        <w:rPr>
          <w:rFonts w:ascii="ＭＳ 明朝" w:hAnsi="ＭＳ 明朝"/>
          <w:sz w:val="22"/>
        </w:rPr>
      </w:pPr>
    </w:p>
    <w:p w:rsidR="004718EA" w:rsidRPr="004718EA" w:rsidRDefault="004718EA" w:rsidP="004718EA">
      <w:pPr>
        <w:ind w:leftChars="2500" w:left="6027" w:hangingChars="300" w:hanging="673"/>
        <w:rPr>
          <w:rFonts w:ascii="ＭＳ 明朝" w:hAnsi="ＭＳ 明朝"/>
          <w:sz w:val="22"/>
        </w:rPr>
      </w:pPr>
    </w:p>
    <w:sectPr w:rsidR="004718EA" w:rsidRPr="004718EA" w:rsidSect="00F51974">
      <w:pgSz w:w="11906" w:h="16838" w:code="9"/>
      <w:pgMar w:top="1134" w:right="1134" w:bottom="851" w:left="1134" w:header="851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8E" w:rsidRDefault="00190B8E" w:rsidP="00822BAD">
      <w:r>
        <w:separator/>
      </w:r>
    </w:p>
  </w:endnote>
  <w:endnote w:type="continuationSeparator" w:id="0">
    <w:p w:rsidR="00190B8E" w:rsidRDefault="00190B8E" w:rsidP="008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8E" w:rsidRDefault="00190B8E" w:rsidP="00822BAD">
      <w:r>
        <w:separator/>
      </w:r>
    </w:p>
  </w:footnote>
  <w:footnote w:type="continuationSeparator" w:id="0">
    <w:p w:rsidR="00190B8E" w:rsidRDefault="00190B8E" w:rsidP="0082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03F3"/>
    <w:multiLevelType w:val="hybridMultilevel"/>
    <w:tmpl w:val="08B67DC0"/>
    <w:lvl w:ilvl="0" w:tplc="5F7A53F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E4"/>
    <w:rsid w:val="00063206"/>
    <w:rsid w:val="000E7FB1"/>
    <w:rsid w:val="0018600E"/>
    <w:rsid w:val="00190B8E"/>
    <w:rsid w:val="001D4186"/>
    <w:rsid w:val="002218E6"/>
    <w:rsid w:val="00256CE4"/>
    <w:rsid w:val="002610C1"/>
    <w:rsid w:val="003570F9"/>
    <w:rsid w:val="00393B93"/>
    <w:rsid w:val="003A2BD3"/>
    <w:rsid w:val="003A41F1"/>
    <w:rsid w:val="003A7FD5"/>
    <w:rsid w:val="004172A5"/>
    <w:rsid w:val="00432C08"/>
    <w:rsid w:val="00462870"/>
    <w:rsid w:val="004718EA"/>
    <w:rsid w:val="004A6A96"/>
    <w:rsid w:val="004D47F2"/>
    <w:rsid w:val="00522B9A"/>
    <w:rsid w:val="005408A4"/>
    <w:rsid w:val="0055239E"/>
    <w:rsid w:val="00576269"/>
    <w:rsid w:val="00594A2F"/>
    <w:rsid w:val="005A2170"/>
    <w:rsid w:val="005B01C1"/>
    <w:rsid w:val="005C045B"/>
    <w:rsid w:val="005C6633"/>
    <w:rsid w:val="00636F3B"/>
    <w:rsid w:val="00646B11"/>
    <w:rsid w:val="00694B44"/>
    <w:rsid w:val="006F0E88"/>
    <w:rsid w:val="00723312"/>
    <w:rsid w:val="00740B4E"/>
    <w:rsid w:val="00822BAD"/>
    <w:rsid w:val="0083069F"/>
    <w:rsid w:val="008D71FC"/>
    <w:rsid w:val="008F6C74"/>
    <w:rsid w:val="00917945"/>
    <w:rsid w:val="0098438A"/>
    <w:rsid w:val="009C2107"/>
    <w:rsid w:val="009E1EA6"/>
    <w:rsid w:val="00AA77DD"/>
    <w:rsid w:val="00B4047C"/>
    <w:rsid w:val="00B9580B"/>
    <w:rsid w:val="00C04198"/>
    <w:rsid w:val="00C346EF"/>
    <w:rsid w:val="00C445D8"/>
    <w:rsid w:val="00C667F0"/>
    <w:rsid w:val="00C90939"/>
    <w:rsid w:val="00CC65C7"/>
    <w:rsid w:val="00CD374B"/>
    <w:rsid w:val="00E1089A"/>
    <w:rsid w:val="00E164C8"/>
    <w:rsid w:val="00E9766F"/>
    <w:rsid w:val="00EE3D6E"/>
    <w:rsid w:val="00F22F20"/>
    <w:rsid w:val="00F51974"/>
    <w:rsid w:val="00F64CC2"/>
    <w:rsid w:val="00F76008"/>
    <w:rsid w:val="00F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9E38-B36B-4945-A2A4-E2F9A40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BAD"/>
  </w:style>
  <w:style w:type="paragraph" w:styleId="a7">
    <w:name w:val="footer"/>
    <w:basedOn w:val="a"/>
    <w:link w:val="a8"/>
    <w:uiPriority w:val="99"/>
    <w:unhideWhenUsed/>
    <w:rsid w:val="00822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BAD"/>
  </w:style>
  <w:style w:type="paragraph" w:styleId="a9">
    <w:name w:val="Date"/>
    <w:basedOn w:val="a"/>
    <w:next w:val="a"/>
    <w:link w:val="aa"/>
    <w:uiPriority w:val="99"/>
    <w:semiHidden/>
    <w:unhideWhenUsed/>
    <w:rsid w:val="004D47F2"/>
  </w:style>
  <w:style w:type="character" w:customStyle="1" w:styleId="aa">
    <w:name w:val="日付 (文字)"/>
    <w:basedOn w:val="a0"/>
    <w:link w:val="a9"/>
    <w:uiPriority w:val="99"/>
    <w:semiHidden/>
    <w:rsid w:val="004D47F2"/>
  </w:style>
  <w:style w:type="paragraph" w:styleId="ab">
    <w:name w:val="Note Heading"/>
    <w:basedOn w:val="a"/>
    <w:next w:val="a"/>
    <w:link w:val="ac"/>
    <w:uiPriority w:val="99"/>
    <w:unhideWhenUsed/>
    <w:rsid w:val="005408A4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5408A4"/>
    <w:rPr>
      <w:rFonts w:ascii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5408A4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5408A4"/>
    <w:rPr>
      <w:rFonts w:ascii="ＭＳ 明朝" w:hAnsi="ＭＳ 明朝"/>
      <w:sz w:val="22"/>
    </w:rPr>
  </w:style>
  <w:style w:type="paragraph" w:styleId="af">
    <w:name w:val="List Paragraph"/>
    <w:basedOn w:val="a"/>
    <w:uiPriority w:val="34"/>
    <w:qFormat/>
    <w:rsid w:val="00F760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DE76-1DB1-4567-ADD8-A5942CB4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BBA4587E.dotm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稔朗</dc:creator>
  <cp:keywords/>
  <dc:description/>
  <cp:lastModifiedBy>　</cp:lastModifiedBy>
  <cp:revision>2</cp:revision>
  <cp:lastPrinted>2020-04-10T12:04:00Z</cp:lastPrinted>
  <dcterms:created xsi:type="dcterms:W3CDTF">2020-04-10T23:48:00Z</dcterms:created>
  <dcterms:modified xsi:type="dcterms:W3CDTF">2020-04-10T23:48:00Z</dcterms:modified>
</cp:coreProperties>
</file>